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Pr>
        <w:drawing>
          <wp:inline distB="114300" distT="114300" distL="114300" distR="114300">
            <wp:extent cx="1102242" cy="646597"/>
            <wp:effectExtent b="0" l="0" r="0" t="0"/>
            <wp:docPr id="8" name="image1.png"/>
            <a:graphic>
              <a:graphicData uri="http://schemas.openxmlformats.org/drawingml/2006/picture">
                <pic:pic>
                  <pic:nvPicPr>
                    <pic:cNvPr id="0" name="image1.png"/>
                    <pic:cNvPicPr preferRelativeResize="0"/>
                  </pic:nvPicPr>
                  <pic:blipFill>
                    <a:blip r:embed="rId7"/>
                    <a:srcRect b="10278" l="0" r="0" t="13084"/>
                    <a:stretch>
                      <a:fillRect/>
                    </a:stretch>
                  </pic:blipFill>
                  <pic:spPr>
                    <a:xfrm>
                      <a:off x="0" y="0"/>
                      <a:ext cx="1102242" cy="646597"/>
                    </a:xfrm>
                    <a:prstGeom prst="rect"/>
                    <a:ln/>
                  </pic:spPr>
                </pic:pic>
              </a:graphicData>
            </a:graphic>
          </wp:inline>
        </w:drawing>
      </w:r>
      <w:r w:rsidDel="00000000" w:rsidR="00000000" w:rsidRPr="00000000">
        <w:rPr>
          <w:rFonts w:ascii="Quicksand" w:cs="Quicksand" w:eastAsia="Quicksand" w:hAnsi="Quicksand"/>
          <w:sz w:val="18"/>
          <w:szCs w:val="18"/>
        </w:rPr>
        <w:drawing>
          <wp:inline distB="114300" distT="114300" distL="114300" distR="114300">
            <wp:extent cx="1738082" cy="696736"/>
            <wp:effectExtent b="0" l="0" r="0" t="0"/>
            <wp:docPr id="10" name="image2.png"/>
            <a:graphic>
              <a:graphicData uri="http://schemas.openxmlformats.org/drawingml/2006/picture">
                <pic:pic>
                  <pic:nvPicPr>
                    <pic:cNvPr id="0" name="image2.png"/>
                    <pic:cNvPicPr preferRelativeResize="0"/>
                  </pic:nvPicPr>
                  <pic:blipFill>
                    <a:blip r:embed="rId8"/>
                    <a:srcRect b="0" l="6092" r="0" t="0"/>
                    <a:stretch>
                      <a:fillRect/>
                    </a:stretch>
                  </pic:blipFill>
                  <pic:spPr>
                    <a:xfrm>
                      <a:off x="0" y="0"/>
                      <a:ext cx="1738082" cy="696736"/>
                    </a:xfrm>
                    <a:prstGeom prst="rect"/>
                    <a:ln/>
                  </pic:spPr>
                </pic:pic>
              </a:graphicData>
            </a:graphic>
          </wp:inline>
        </w:drawing>
      </w:r>
      <w:r w:rsidDel="00000000" w:rsidR="00000000" w:rsidRPr="00000000">
        <w:rPr>
          <w:rFonts w:ascii="Quicksand" w:cs="Quicksand" w:eastAsia="Quicksand" w:hAnsi="Quicksand"/>
          <w:sz w:val="18"/>
          <w:szCs w:val="18"/>
        </w:rPr>
        <w:drawing>
          <wp:inline distB="114300" distT="114300" distL="114300" distR="114300">
            <wp:extent cx="1057757" cy="700089"/>
            <wp:effectExtent b="0" l="0" r="0" t="0"/>
            <wp:docPr id="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57757" cy="7000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259" w:lineRule="auto"/>
        <w:jc w:val="both"/>
        <w:rPr>
          <w:rFonts w:ascii="Quicksand" w:cs="Quicksand" w:eastAsia="Quicksand" w:hAnsi="Quicksand"/>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Title"/>
        <w:spacing w:after="120" w:lineRule="auto"/>
        <w:jc w:val="center"/>
        <w:rPr>
          <w:rFonts w:ascii="Quicksand" w:cs="Quicksand" w:eastAsia="Quicksand" w:hAnsi="Quicksand"/>
          <w:b w:val="1"/>
          <w:sz w:val="18"/>
          <w:szCs w:val="18"/>
        </w:rPr>
      </w:pPr>
      <w:bookmarkStart w:colFirst="0" w:colLast="0" w:name="_heading=h.gjdgxs" w:id="0"/>
      <w:bookmarkEnd w:id="0"/>
      <w:r w:rsidDel="00000000" w:rsidR="00000000" w:rsidRPr="00000000">
        <w:rPr>
          <w:rFonts w:ascii="Quicksand" w:cs="Quicksand" w:eastAsia="Quicksand" w:hAnsi="Quicksand"/>
          <w:b w:val="1"/>
          <w:sz w:val="18"/>
          <w:szCs w:val="18"/>
          <w:rtl w:val="0"/>
        </w:rPr>
        <w:t xml:space="preserve">TRAINING OF LOCAL GOVERNMENT AREA FUNCTIONARIES IN THIRTY-SIX STATES AND FCT FOR 2023 PHC </w:t>
      </w:r>
    </w:p>
    <w:p w:rsidR="00000000" w:rsidDel="00000000" w:rsidP="00000000" w:rsidRDefault="00000000" w:rsidRPr="00000000" w14:paraId="00000004">
      <w:pPr>
        <w:pStyle w:val="Title"/>
        <w:spacing w:after="120" w:before="120" w:lineRule="auto"/>
        <w:jc w:val="center"/>
        <w:rPr>
          <w:rFonts w:ascii="Quicksand" w:cs="Quicksand" w:eastAsia="Quicksand" w:hAnsi="Quicksand"/>
          <w:sz w:val="18"/>
          <w:szCs w:val="18"/>
        </w:rPr>
      </w:pPr>
      <w:bookmarkStart w:colFirst="0" w:colLast="0" w:name="_heading=h.30j0zll" w:id="1"/>
      <w:bookmarkEnd w:id="1"/>
      <w:r w:rsidDel="00000000" w:rsidR="00000000" w:rsidRPr="00000000">
        <w:rPr>
          <w:rFonts w:ascii="Quicksand" w:cs="Quicksand" w:eastAsia="Quicksand" w:hAnsi="Quicksand"/>
          <w:b w:val="1"/>
          <w:sz w:val="18"/>
          <w:szCs w:val="18"/>
          <w:rtl w:val="0"/>
        </w:rPr>
        <w:t xml:space="preserve">THURSDAY 13TH MARCH - WEDNESDAY 19TH APRIL 2023</w:t>
      </w:r>
      <w:r w:rsidDel="00000000" w:rsidR="00000000" w:rsidRPr="00000000">
        <w:pict>
          <v:rect style="width:0.0pt;height:1.5pt" o:hr="t" o:hrstd="t" o:hralign="center" fillcolor="#A0A0A0" stroked="f"/>
        </w:pict>
      </w:r>
      <w:r w:rsidDel="00000000" w:rsidR="00000000" w:rsidRPr="00000000">
        <w:rPr>
          <w:rFonts w:ascii="Quicksand" w:cs="Quicksand" w:eastAsia="Quicksand" w:hAnsi="Quicksand"/>
          <w:b w:val="1"/>
          <w:sz w:val="18"/>
          <w:szCs w:val="18"/>
          <w:rtl w:val="0"/>
        </w:rPr>
        <w:t xml:space="preserve"> BUILDING NUMBERING AND HOUSEHOLD LISTING TIMETABLE</w:t>
        <w:tab/>
      </w:r>
      <w:r w:rsidDel="00000000" w:rsidR="00000000" w:rsidRPr="00000000">
        <w:rPr>
          <w:rtl w:val="0"/>
        </w:rPr>
      </w:r>
    </w:p>
    <w:tbl>
      <w:tblPr>
        <w:tblStyle w:val="Table1"/>
        <w:tblW w:w="13500.0" w:type="dxa"/>
        <w:jc w:val="left"/>
        <w:tblInd w:w="-225.0" w:type="dxa"/>
        <w:tblLayout w:type="fixed"/>
        <w:tblLook w:val="0400"/>
      </w:tblPr>
      <w:tblGrid>
        <w:gridCol w:w="915"/>
        <w:gridCol w:w="1020"/>
        <w:gridCol w:w="960"/>
        <w:gridCol w:w="1350"/>
        <w:gridCol w:w="3660"/>
        <w:gridCol w:w="2625"/>
        <w:gridCol w:w="2205"/>
        <w:gridCol w:w="765"/>
        <w:tblGridChange w:id="0">
          <w:tblGrid>
            <w:gridCol w:w="915"/>
            <w:gridCol w:w="1020"/>
            <w:gridCol w:w="960"/>
            <w:gridCol w:w="1350"/>
            <w:gridCol w:w="3660"/>
            <w:gridCol w:w="2625"/>
            <w:gridCol w:w="2205"/>
            <w:gridCol w:w="765"/>
          </w:tblGrid>
        </w:tblGridChange>
      </w:tblGrid>
      <w:tr>
        <w:trPr>
          <w:cantSplit w:val="0"/>
          <w:trHeight w:val="320" w:hRule="atLeast"/>
          <w:tblHeader w:val="0"/>
        </w:trPr>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05">
            <w:pPr>
              <w:spacing w:line="240" w:lineRule="auto"/>
              <w:jc w:val="center"/>
              <w:rPr>
                <w:rFonts w:ascii="Quicksand" w:cs="Quicksand" w:eastAsia="Quicksand" w:hAnsi="Quicksand"/>
                <w:b w:val="1"/>
                <w:color w:val="ffffff"/>
                <w:sz w:val="16"/>
                <w:szCs w:val="16"/>
              </w:rPr>
            </w:pPr>
            <w:r w:rsidDel="00000000" w:rsidR="00000000" w:rsidRPr="00000000">
              <w:rPr>
                <w:rFonts w:ascii="Quicksand" w:cs="Quicksand" w:eastAsia="Quicksand" w:hAnsi="Quicksand"/>
                <w:b w:val="1"/>
                <w:color w:val="ffffff"/>
                <w:sz w:val="16"/>
                <w:szCs w:val="16"/>
                <w:rtl w:val="0"/>
              </w:rPr>
              <w:t xml:space="preserve">DATE</w:t>
            </w:r>
          </w:p>
        </w:tc>
        <w:tc>
          <w:tcPr>
            <w:tcBorders>
              <w:top w:color="000000" w:space="0" w:sz="8" w:val="single"/>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006">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NAME OF</w:t>
            </w:r>
          </w:p>
        </w:tc>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07">
            <w:pPr>
              <w:spacing w:line="240" w:lineRule="auto"/>
              <w:jc w:val="center"/>
              <w:rPr>
                <w:rFonts w:ascii="Quicksand" w:cs="Quicksand" w:eastAsia="Quicksand" w:hAnsi="Quicksand"/>
                <w:b w:val="1"/>
                <w:color w:val="ffffff"/>
                <w:sz w:val="16"/>
                <w:szCs w:val="16"/>
              </w:rPr>
            </w:pPr>
            <w:r w:rsidDel="00000000" w:rsidR="00000000" w:rsidRPr="00000000">
              <w:rPr>
                <w:rFonts w:ascii="Quicksand" w:cs="Quicksand" w:eastAsia="Quicksand" w:hAnsi="Quicksand"/>
                <w:b w:val="1"/>
                <w:color w:val="ffffff"/>
                <w:sz w:val="16"/>
                <w:szCs w:val="16"/>
                <w:rtl w:val="0"/>
              </w:rPr>
              <w:t xml:space="preserve">DAYS OF TRAINING</w:t>
            </w:r>
          </w:p>
        </w:tc>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08">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THEME</w:t>
            </w:r>
          </w:p>
        </w:tc>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09">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MODULES/TOPICS/ACTIVITIES</w:t>
            </w:r>
          </w:p>
        </w:tc>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0A">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EXPECTED OUTCOME</w:t>
            </w:r>
          </w:p>
        </w:tc>
        <w:tc>
          <w:tcPr>
            <w:gridSpan w:val="2"/>
            <w:tcBorders>
              <w:top w:color="000000" w:space="0" w:sz="8" w:val="single"/>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00B">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TIME</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00E">
            <w:pPr>
              <w:spacing w:line="240" w:lineRule="auto"/>
              <w:jc w:val="center"/>
              <w:rPr>
                <w:rFonts w:ascii="Quicksand" w:cs="Quicksand" w:eastAsia="Quicksand" w:hAnsi="Quicksand"/>
                <w:b w:val="1"/>
                <w:color w:val="ffffff"/>
                <w:sz w:val="16"/>
                <w:szCs w:val="16"/>
              </w:rPr>
            </w:pPr>
            <w:r w:rsidDel="00000000" w:rsidR="00000000" w:rsidRPr="00000000">
              <w:rPr>
                <w:rFonts w:ascii="Quicksand" w:cs="Quicksand" w:eastAsia="Quicksand" w:hAnsi="Quicksand"/>
                <w:b w:val="1"/>
                <w:color w:val="ffffff"/>
                <w:sz w:val="16"/>
                <w:szCs w:val="16"/>
                <w:rtl w:val="0"/>
              </w:rPr>
              <w:t xml:space="preserve">PRESENTER</w:t>
            </w:r>
          </w:p>
        </w:tc>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013">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HOURS</w:t>
            </w:r>
          </w:p>
        </w:tc>
        <w:tc>
          <w:tcPr>
            <w:tcBorders>
              <w:top w:color="000000" w:space="0" w:sz="0" w:val="nil"/>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014">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6"/>
                <w:szCs w:val="16"/>
                <w:rtl w:val="0"/>
              </w:rPr>
              <w:t xml:space="preserve">TOTAL MINS</w:t>
            </w:r>
            <w:r w:rsidDel="00000000" w:rsidR="00000000" w:rsidRPr="00000000">
              <w:rPr>
                <w:rtl w:val="0"/>
              </w:rPr>
            </w:r>
          </w:p>
        </w:tc>
      </w:tr>
      <w:tr>
        <w:trPr>
          <w:cantSplit w:val="0"/>
          <w:trHeight w:val="320" w:hRule="atLeast"/>
          <w:tblHeader w:val="0"/>
        </w:trPr>
        <w:tc>
          <w:tcPr>
            <w:vMerge w:val="restart"/>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15">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WED 12 APR</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6">
            <w:pPr>
              <w:spacing w:line="240" w:lineRule="auto"/>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TCMA</w:t>
            </w:r>
          </w:p>
        </w:tc>
        <w:tc>
          <w:tcPr>
            <w:vMerge w:val="restart"/>
            <w:tcBorders>
              <w:top w:color="000000" w:space="0" w:sz="0" w:val="nil"/>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017">
            <w:pPr>
              <w:spacing w:line="240" w:lineRule="auto"/>
              <w:rPr>
                <w:rFonts w:ascii="Quicksand" w:cs="Quicksand" w:eastAsia="Quicksand" w:hAnsi="Quicksand"/>
                <w:b w:val="1"/>
                <w:sz w:val="12"/>
                <w:szCs w:val="12"/>
              </w:rPr>
            </w:pPr>
            <w:r w:rsidDel="00000000" w:rsidR="00000000" w:rsidRPr="00000000">
              <w:rPr>
                <w:rFonts w:ascii="Quicksand" w:cs="Quicksand" w:eastAsia="Quicksand" w:hAnsi="Quicksand"/>
                <w:b w:val="1"/>
                <w:sz w:val="12"/>
                <w:szCs w:val="12"/>
                <w:rtl w:val="0"/>
              </w:rPr>
              <w:t xml:space="preserve">ARRIVAL DAY</w:t>
            </w:r>
          </w:p>
        </w:tc>
        <w:tc>
          <w:tcPr>
            <w:vMerge w:val="restart"/>
            <w:tcBorders>
              <w:top w:color="000000" w:space="0" w:sz="0" w:val="nil"/>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018">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ARRIVAL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A">
            <w:pPr>
              <w:spacing w:line="240" w:lineRule="auto"/>
              <w:jc w:val="center"/>
              <w:rPr>
                <w:rFonts w:ascii="Quicksand" w:cs="Quicksand" w:eastAsia="Quicksand" w:hAnsi="Quicksand"/>
                <w:b w:val="1"/>
                <w:sz w:val="18"/>
                <w:szCs w:val="18"/>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ARRIVAL, DOCUMENTATION AND DISTRIBUTION OF MATERIALS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2">
            <w:pPr>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sz w:val="14"/>
                <w:szCs w:val="14"/>
                <w:rtl w:val="0"/>
              </w:rPr>
              <w:t xml:space="preserve">Registration of trainees, identification of classes, collection of ID cards training materials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All Day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r>
      <w:tr>
        <w:trPr>
          <w:cantSplit w:val="0"/>
          <w:trHeight w:val="320" w:hRule="atLeast"/>
          <w:tblHeader w:val="0"/>
        </w:trPr>
        <w:tc>
          <w:tcPr>
            <w:vMerge w:val="restart"/>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25">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THU 13 APR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2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1</w:t>
            </w:r>
          </w:p>
        </w:tc>
        <w:tc>
          <w:tcPr>
            <w:vMerge w:val="restart"/>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2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29">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2A">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2B">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2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2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2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2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2">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3">
            <w:pPr>
              <w:spacing w:line="240" w:lineRule="auto"/>
              <w:jc w:val="center"/>
              <w:rPr>
                <w:rFonts w:ascii="Quicksand" w:cs="Quicksand" w:eastAsia="Quicksand" w:hAnsi="Quicksand"/>
                <w:b w:val="1"/>
                <w:sz w:val="14"/>
                <w:szCs w:val="14"/>
              </w:rPr>
            </w:pPr>
            <w:r w:rsidDel="00000000" w:rsidR="00000000" w:rsidRPr="00000000">
              <w:rPr>
                <w:rtl w:val="0"/>
              </w:rPr>
            </w:r>
          </w:p>
          <w:p w:rsidR="00000000" w:rsidDel="00000000" w:rsidP="00000000" w:rsidRDefault="00000000" w:rsidRPr="00000000" w14:paraId="00000034">
            <w:pPr>
              <w:spacing w:line="240" w:lineRule="auto"/>
              <w:jc w:val="center"/>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INTRODUCTION</w:t>
            </w:r>
          </w:p>
          <w:p w:rsidR="00000000" w:rsidDel="00000000" w:rsidP="00000000" w:rsidRDefault="00000000" w:rsidRPr="00000000" w14:paraId="0000003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6">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7">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9">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A">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B">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3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2">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3">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4">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6">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7">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9">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A">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B">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4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2">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3">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4">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6">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7">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8">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9">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A">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B">
            <w:pPr>
              <w:spacing w:line="240" w:lineRule="auto"/>
              <w:jc w:val="center"/>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DUTIES OF FUNCTIONARIES</w:t>
            </w:r>
          </w:p>
          <w:p w:rsidR="00000000" w:rsidDel="00000000" w:rsidP="00000000" w:rsidRDefault="00000000" w:rsidRPr="00000000" w14:paraId="0000005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5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2">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3">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4">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6">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7">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9">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A">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CONCEPTS AND DEFINITIONS</w:t>
            </w:r>
          </w:p>
          <w:p w:rsidR="00000000" w:rsidDel="00000000" w:rsidP="00000000" w:rsidRDefault="00000000" w:rsidRPr="00000000" w14:paraId="0000006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6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2">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3">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4">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6">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7">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79">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7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ARRIVAL</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7B">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F">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OPENING CEREMONY</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8:00 -9:00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GROUND RULES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B">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9:00 - 9: 10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AIMS AND OBJECTIVES OF THE TRAINING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9:10 - 9:25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1ST QUIZ</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B">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9:25 - 9:40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9:40 - 9:55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B">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9:55 - 10:35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1 - INTRODUCTION TO 2023 POPULATION AND HOUSING CENSUS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6"/>
                <w:szCs w:val="16"/>
                <w:rtl w:val="0"/>
              </w:rPr>
              <w:t xml:space="preserve">At the end of this section, participants are expected to have knowledge of pre-independence census taking, the pattern and challenges of census taking in post-independence Nigeria.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10:35 - 11:05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2-LEGAL FRAMEWORK, ORGANIZATION, AND MANAGEMENT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know the legal provisions and statutory requirements for the 2023 census.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11:05AM - 11:45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3-</w:t>
            </w:r>
            <w:hyperlink r:id="rId10">
              <w:r w:rsidDel="00000000" w:rsidR="00000000" w:rsidRPr="00000000">
                <w:rPr>
                  <w:rFonts w:ascii="Quicksand" w:cs="Quicksand" w:eastAsia="Quicksand" w:hAnsi="Quicksand"/>
                  <w:b w:val="1"/>
                  <w:sz w:val="18"/>
                  <w:szCs w:val="18"/>
                  <w:rtl w:val="0"/>
                </w:rPr>
                <w:t xml:space="preserve">CODE OF CONDUCT AND RESPONSIBILITIES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know the duties of the various field officers during the census exercise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11:45PM - 12:30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7">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GREEN CENSUS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know the impact of Census taking on climate change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12:30PM - 12:50PM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F">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 LUNCH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3">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PM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4: SEXUAL EXPLOITATION / HARASSMENT AND ABUSE</w:t>
            </w:r>
          </w:p>
          <w:p w:rsidR="00000000" w:rsidDel="00000000" w:rsidP="00000000" w:rsidRDefault="00000000" w:rsidRPr="00000000" w14:paraId="000000DB">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the concept of sexual harassment and the legal provision on sexual exploitation, harassment and abuse as enshrined in the criminal code, Penal Code and United Nations standards of conduct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PM - 2:15PM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5: DUTIES AND RESPONSIBILITIES OF ENUMERATORS</w:t>
            </w:r>
          </w:p>
          <w:p w:rsidR="00000000" w:rsidDel="00000000" w:rsidP="00000000" w:rsidRDefault="00000000" w:rsidRPr="00000000" w14:paraId="000000E4">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Field functionaries (supervisor and enumerator) will understand their roles and responsibilities during the census exercise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2:15PM - 2:45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9">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6: </w:t>
            </w:r>
            <w:hyperlink r:id="rId11">
              <w:r w:rsidDel="00000000" w:rsidR="00000000" w:rsidRPr="00000000">
                <w:rPr>
                  <w:rFonts w:ascii="Quicksand" w:cs="Quicksand" w:eastAsia="Quicksand" w:hAnsi="Quicksand"/>
                  <w:b w:val="1"/>
                  <w:sz w:val="18"/>
                  <w:szCs w:val="18"/>
                  <w:rtl w:val="0"/>
                </w:rPr>
                <w:t xml:space="preserve">DUTIES AND RESPONSIBILITIES OF FIELD SUPERVISORS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field functionaries (supervisor and enumerator) will understand their roles and responsibilities during the 2023 Census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2.45PM - 3:15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4">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7: </w:t>
            </w:r>
            <w:hyperlink r:id="rId12">
              <w:r w:rsidDel="00000000" w:rsidR="00000000" w:rsidRPr="00000000">
                <w:rPr>
                  <w:rFonts w:ascii="Quicksand" w:cs="Quicksand" w:eastAsia="Quicksand" w:hAnsi="Quicksand"/>
                  <w:b w:val="1"/>
                  <w:sz w:val="18"/>
                  <w:szCs w:val="18"/>
                  <w:rtl w:val="0"/>
                </w:rPr>
                <w:t xml:space="preserve">INTERVIEWING TECHNIQUES</w:t>
              </w:r>
            </w:hyperlink>
            <w:r w:rsidDel="00000000" w:rsidR="00000000" w:rsidRPr="00000000">
              <w:rPr>
                <w:rFonts w:ascii="Quicksand" w:cs="Quicksand" w:eastAsia="Quicksand" w:hAnsi="Quicksand"/>
                <w:b w:val="1"/>
                <w:sz w:val="18"/>
                <w:szCs w:val="18"/>
                <w:rtl w:val="0"/>
              </w:rPr>
              <w:t xml:space="preserve">/ROLE PLAY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interviewing techniques and be able to apply the techniques.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3:15PM - 4:00PM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CENSUS CONCEPTS AND DEFINITIONS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all demographic and socio- economic concepts in Population and Housing Census.</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4:00 - 5:00 PM</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1">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4">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10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6">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5:00 - 5:10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w:t>
            </w:r>
          </w:p>
        </w:tc>
      </w:tr>
      <w:tr>
        <w:trPr>
          <w:cantSplit w:val="0"/>
          <w:trHeight w:val="17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E">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5:10 - 5:55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111">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 </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112">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113">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114">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11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116">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11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11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19">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FRI 14 APR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A">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1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2</w:t>
            </w:r>
          </w:p>
        </w:tc>
        <w:tc>
          <w:tcPr>
            <w:vMerge w:val="restart"/>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1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1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1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1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2">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3">
            <w:pPr>
              <w:spacing w:line="240" w:lineRule="auto"/>
              <w:jc w:val="center"/>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CAPI APPLICATIONS</w:t>
            </w:r>
          </w:p>
          <w:p w:rsidR="00000000" w:rsidDel="00000000" w:rsidP="00000000" w:rsidRDefault="00000000" w:rsidRPr="00000000" w14:paraId="00000124">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6">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7">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9">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A">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B">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2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EAD MAPS</w:t>
            </w:r>
          </w:p>
          <w:p w:rsidR="00000000" w:rsidDel="00000000" w:rsidP="00000000" w:rsidRDefault="00000000" w:rsidRPr="00000000" w14:paraId="0000012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2">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3">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4">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6">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7">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8">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9">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A">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B">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C">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D">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E">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3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AGE ESTIMATION</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1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1">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7:30 - 7:50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45">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8">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9">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7:50 - 8:20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2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4D">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10: TABLET FEATURES AND USE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know how to use the tablet.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8:20 - 8:40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55">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8">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11: INTRODUCTION TO CAPI APPLICATION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how to enter information into the CAPI</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8:40 - 11:00 AM</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D">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1">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5">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8">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9: USE OF MAPS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have basic knowledge of Enumeration Area (EA), EA Demarcation (EAD) and importance of maps.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AM - 12:05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D">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SATELLITE IMAGERY INTERPRETATION</w:t>
            </w:r>
          </w:p>
          <w:p w:rsidR="00000000" w:rsidDel="00000000" w:rsidP="00000000" w:rsidRDefault="00000000" w:rsidRPr="00000000" w14:paraId="00000171">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12:05 PM - 12:55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6">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TIME/LUNCH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A">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PM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E">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12- GENERAL LISTING AND ENUMERATION PROCEDURES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the enumeration procedures and precautions to be observed during enumeration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2:00 - 2:40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6">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13: ESTIMATION OF AGE AND DATES OF KEY EVENTS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and be able to estimate age of a respondent.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2:40 - 3:40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E">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19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3:40 - 4:00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7">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EVALUATION BY TRAINEES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B">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4:00 - 4:45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19E">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19F">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000000" w:val="clear"/>
            <w:vAlign w:val="bottom"/>
          </w:tcPr>
          <w:p w:rsidR="00000000" w:rsidDel="00000000" w:rsidP="00000000" w:rsidRDefault="00000000" w:rsidRPr="00000000" w14:paraId="000001A0">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000000" w:val="clear"/>
            <w:vAlign w:val="bottom"/>
          </w:tcPr>
          <w:p w:rsidR="00000000" w:rsidDel="00000000" w:rsidP="00000000" w:rsidRDefault="00000000" w:rsidRPr="00000000" w14:paraId="000001A1">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1A2">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1A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1A4">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1A5">
            <w:pPr>
              <w:spacing w:line="240" w:lineRule="auto"/>
              <w:rPr>
                <w:rFonts w:ascii="Quicksand" w:cs="Quicksand" w:eastAsia="Quicksand" w:hAnsi="Quicksand"/>
                <w:b w:val="1"/>
                <w:sz w:val="18"/>
                <w:szCs w:val="18"/>
              </w:rPr>
            </w:pPr>
            <w:r w:rsidDel="00000000" w:rsidR="00000000" w:rsidRPr="00000000">
              <w:rPr>
                <w:rtl w:val="0"/>
              </w:rPr>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A6">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SAT 15 APR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7">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A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3</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A9">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AA">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AB">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AC">
            <w:pPr>
              <w:spacing w:line="240" w:lineRule="auto"/>
              <w:jc w:val="center"/>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SPECIAL POPULATION</w:t>
            </w:r>
          </w:p>
          <w:p w:rsidR="00000000" w:rsidDel="00000000" w:rsidP="00000000" w:rsidRDefault="00000000" w:rsidRPr="00000000" w14:paraId="000001A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A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A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2">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DATA QUALITY ASSURANCE</w:t>
            </w:r>
          </w:p>
          <w:p w:rsidR="00000000" w:rsidDel="00000000" w:rsidP="00000000" w:rsidRDefault="00000000" w:rsidRPr="00000000" w14:paraId="000001B4">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6">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7">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9">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A">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B">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B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0">
            <w:pPr>
              <w:spacing w:line="240" w:lineRule="auto"/>
              <w:jc w:val="center"/>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TRAINING CENTER MANAGEMENT</w:t>
            </w:r>
          </w:p>
          <w:p w:rsidR="00000000" w:rsidDel="00000000" w:rsidP="00000000" w:rsidRDefault="00000000" w:rsidRPr="00000000" w14:paraId="000001C1">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2">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3">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4">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5">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6">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7">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1C9">
            <w:pPr>
              <w:spacing w:before="240" w:lineRule="auto"/>
              <w:rPr>
                <w:rFonts w:ascii="Quicksand" w:cs="Quicksand" w:eastAsia="Quicksand" w:hAnsi="Quicksand"/>
                <w:b w:val="1"/>
                <w:sz w:val="14"/>
                <w:szCs w:val="14"/>
              </w:rPr>
            </w:pPr>
            <w:r w:rsidDel="00000000" w:rsidR="00000000" w:rsidRPr="00000000">
              <w:rPr>
                <w:rtl w:val="0"/>
              </w:rPr>
            </w:r>
          </w:p>
          <w:p w:rsidR="00000000" w:rsidDel="00000000" w:rsidP="00000000" w:rsidRDefault="00000000" w:rsidRPr="00000000" w14:paraId="000001CA">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4"/>
                <w:szCs w:val="14"/>
                <w:rtl w:val="0"/>
              </w:rPr>
              <w:t xml:space="preserve">BUILDING NUMBERING AND HOUSEHOLD LISTING QUESTIONNAIRE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2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C">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0">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4">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8:10 - 8:40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8">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16: ENUMERATING SPECIAL POPULATION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know how and be able to enumerate the different types of population groups.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8:40 - 11:00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0">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4">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8">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18: DATA QUALITY ASSURANCE FRAMEWORK</w:t>
            </w:r>
          </w:p>
          <w:p w:rsidR="00000000" w:rsidDel="00000000" w:rsidP="00000000" w:rsidRDefault="00000000" w:rsidRPr="00000000" w14:paraId="000001EC">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how validation exercises for quality check can be carried out.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11:15 - 12:15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1">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4">
            <w:pPr>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CHAPTER 19: PRE/POST FIELD DATA COLLECTION ACTIVITIES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know the pre/post field data collection activities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12:15 - 1:00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9">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C">
            <w:pPr>
              <w:pStyle w:val="Heading4"/>
              <w:keepNext w:val="0"/>
              <w:keepLines w:val="0"/>
              <w:spacing w:after="120" w:before="0" w:line="240" w:lineRule="auto"/>
              <w:jc w:val="center"/>
              <w:rPr>
                <w:rFonts w:ascii="Quicksand" w:cs="Quicksand" w:eastAsia="Quicksand" w:hAnsi="Quicksand"/>
                <w:b w:val="1"/>
                <w:color w:val="000000"/>
                <w:sz w:val="18"/>
                <w:szCs w:val="18"/>
              </w:rPr>
            </w:pPr>
            <w:r w:rsidDel="00000000" w:rsidR="00000000" w:rsidRPr="00000000">
              <w:rPr>
                <w:rFonts w:ascii="Quicksand" w:cs="Quicksand" w:eastAsia="Quicksand" w:hAnsi="Quicksand"/>
                <w:b w:val="1"/>
                <w:color w:val="000000"/>
                <w:sz w:val="18"/>
                <w:szCs w:val="18"/>
                <w:rtl w:val="0"/>
              </w:rPr>
              <w:t xml:space="preserve">PRAYER TIME/LUNCH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D">
            <w:pPr>
              <w:pStyle w:val="Heading4"/>
              <w:keepNext w:val="0"/>
              <w:keepLines w:val="0"/>
              <w:spacing w:after="120" w:before="0" w:line="240" w:lineRule="auto"/>
              <w:jc w:val="center"/>
              <w:rPr>
                <w:rFonts w:ascii="Quicksand" w:cs="Quicksand" w:eastAsia="Quicksand" w:hAnsi="Quicksand"/>
                <w:b w:val="1"/>
                <w:color w:val="000000"/>
                <w:sz w:val="18"/>
                <w:szCs w:val="18"/>
              </w:rPr>
            </w:pPr>
            <w:bookmarkStart w:colFirst="0" w:colLast="0" w:name="_heading=h.1fob9te" w:id="2"/>
            <w:bookmarkEnd w:id="2"/>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1">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4">
            <w:pPr>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CHAPTER 20: TRAINING CENTER ADMINISTRATION AND MANAGEMENT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the activities and usefulness of the Training Centre Administrators and their essence in the census training process.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2:00 - 2:50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50</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9">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C">
            <w:pPr>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CHAPTER 21: ADMINISTRATION AND LOGISTICS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D">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2:50 - 2:40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1">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4">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22: MONITORING AND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the concept, scope and importance of monitoring and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2.40 - 3:40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9">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C">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14: INSTRUCTIONS FOR COMPLETING BUILDING NUMBERING AND HOUSEHOLD LISTING QUESTIONNAIRE </w:t>
            </w:r>
          </w:p>
          <w:p w:rsidR="00000000" w:rsidDel="00000000" w:rsidP="00000000" w:rsidRDefault="00000000" w:rsidRPr="00000000" w14:paraId="0000021D">
            <w:pPr>
              <w:numPr>
                <w:ilvl w:val="0"/>
                <w:numId w:val="1"/>
              </w:numPr>
              <w:spacing w:befor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EA MAPS</w:t>
            </w:r>
          </w:p>
          <w:p w:rsidR="00000000" w:rsidDel="00000000" w:rsidP="00000000" w:rsidRDefault="00000000" w:rsidRPr="00000000" w14:paraId="0000021E">
            <w:pPr>
              <w:numPr>
                <w:ilvl w:val="0"/>
                <w:numId w:val="1"/>
              </w:numPr>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GROUP LISTING METHODOLOGY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F">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be able to identify and locate assigned locality and EA, fetch EA map from the PDA, update and conduct building numbering and household listing in assigned EA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3:40 - 4:45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3">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22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8">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C">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30">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3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3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tcBorders>
              <w:top w:color="000000" w:space="0" w:sz="0" w:val="nil"/>
              <w:left w:color="000000" w:space="0" w:sz="8" w:val="single"/>
              <w:bottom w:color="000000" w:space="0" w:sz="0" w:val="nil"/>
              <w:right w:color="000000" w:space="0" w:sz="0" w:val="nil"/>
            </w:tcBorders>
            <w:shd w:fill="000000" w:val="clear"/>
            <w:vAlign w:val="center"/>
          </w:tcPr>
          <w:p w:rsidR="00000000" w:rsidDel="00000000" w:rsidP="00000000" w:rsidRDefault="00000000" w:rsidRPr="00000000" w14:paraId="00000233">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 </w:t>
            </w:r>
          </w:p>
        </w:tc>
        <w:tc>
          <w:tcPr>
            <w:tcBorders>
              <w:top w:color="000000" w:space="0" w:sz="0" w:val="nil"/>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234">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000000" w:val="clear"/>
            <w:vAlign w:val="center"/>
          </w:tcPr>
          <w:p w:rsidR="00000000" w:rsidDel="00000000" w:rsidP="00000000" w:rsidRDefault="00000000" w:rsidRPr="00000000" w14:paraId="00000235">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tcBorders>
              <w:top w:color="000000" w:space="0" w:sz="0" w:val="nil"/>
              <w:left w:color="000000" w:space="0" w:sz="0" w:val="nil"/>
              <w:bottom w:color="000000" w:space="0" w:sz="0" w:val="nil"/>
              <w:right w:color="000000" w:space="0" w:sz="8" w:val="single"/>
            </w:tcBorders>
            <w:shd w:fill="000000" w:val="clear"/>
            <w:vAlign w:val="center"/>
          </w:tcPr>
          <w:p w:rsidR="00000000" w:rsidDel="00000000" w:rsidP="00000000" w:rsidRDefault="00000000" w:rsidRPr="00000000" w14:paraId="00000236">
            <w:pPr>
              <w:spacing w:line="240" w:lineRule="auto"/>
              <w:jc w:val="center"/>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000000" w:val="clear"/>
            <w:vAlign w:val="center"/>
          </w:tcPr>
          <w:p w:rsidR="00000000" w:rsidDel="00000000" w:rsidP="00000000" w:rsidRDefault="00000000" w:rsidRPr="00000000" w14:paraId="00000237">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000000" w:val="clear"/>
            <w:vAlign w:val="center"/>
          </w:tcPr>
          <w:p w:rsidR="00000000" w:rsidDel="00000000" w:rsidP="00000000" w:rsidRDefault="00000000" w:rsidRPr="00000000" w14:paraId="00000238">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000000" w:val="clear"/>
            <w:vAlign w:val="center"/>
          </w:tcPr>
          <w:p w:rsidR="00000000" w:rsidDel="00000000" w:rsidP="00000000" w:rsidRDefault="00000000" w:rsidRPr="00000000" w14:paraId="00000239">
            <w:pPr>
              <w:spacing w:line="240" w:lineRule="auto"/>
              <w:jc w:val="center"/>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000000" w:val="clear"/>
            <w:vAlign w:val="center"/>
          </w:tcPr>
          <w:p w:rsidR="00000000" w:rsidDel="00000000" w:rsidP="00000000" w:rsidRDefault="00000000" w:rsidRPr="00000000" w14:paraId="0000023A">
            <w:pPr>
              <w:spacing w:line="240" w:lineRule="auto"/>
              <w:jc w:val="center"/>
              <w:rPr>
                <w:rFonts w:ascii="Quicksand" w:cs="Quicksand" w:eastAsia="Quicksand" w:hAnsi="Quicksand"/>
                <w:sz w:val="18"/>
                <w:szCs w:val="18"/>
              </w:rPr>
            </w:pPr>
            <w:r w:rsidDel="00000000" w:rsidR="00000000" w:rsidRPr="00000000">
              <w:rPr>
                <w:rtl w:val="0"/>
              </w:rPr>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3B">
            <w:pPr>
              <w:spacing w:line="240" w:lineRule="auto"/>
              <w:rPr>
                <w:rFonts w:ascii="Quicksand" w:cs="Quicksand" w:eastAsia="Quicksand" w:hAnsi="Quicksand"/>
                <w:b w:val="1"/>
                <w:color w:val="ffffff"/>
                <w:sz w:val="18"/>
                <w:szCs w:val="18"/>
              </w:rPr>
            </w:pPr>
            <w:r w:rsidDel="00000000" w:rsidR="00000000" w:rsidRPr="00000000">
              <w:rPr>
                <w:rtl w:val="0"/>
              </w:rPr>
            </w:r>
          </w:p>
          <w:p w:rsidR="00000000" w:rsidDel="00000000" w:rsidP="00000000" w:rsidRDefault="00000000" w:rsidRPr="00000000" w14:paraId="0000023C">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SUN 16 APR</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23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3E">
            <w:pPr>
              <w:spacing w:line="240" w:lineRule="auto"/>
              <w:jc w:val="center"/>
              <w:rPr>
                <w:rFonts w:ascii="Quicksand" w:cs="Quicksand" w:eastAsia="Quicksand" w:hAnsi="Quicksand"/>
                <w:b w:val="1"/>
                <w:sz w:val="18"/>
                <w:szCs w:val="18"/>
              </w:rPr>
            </w:pPr>
            <w:bookmarkStart w:colFirst="0" w:colLast="0" w:name="_heading=h.3znysh7" w:id="3"/>
            <w:bookmarkEnd w:id="3"/>
            <w:r w:rsidDel="00000000" w:rsidR="00000000" w:rsidRPr="00000000">
              <w:rPr>
                <w:rtl w:val="0"/>
              </w:rPr>
            </w:r>
          </w:p>
          <w:p w:rsidR="00000000" w:rsidDel="00000000" w:rsidP="00000000" w:rsidRDefault="00000000" w:rsidRPr="00000000" w14:paraId="0000023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4</w:t>
            </w:r>
          </w:p>
        </w:tc>
        <w:tc>
          <w:tcPr>
            <w:vMerge w:val="restart"/>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40">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BUILDING NUMBERING AND HOUSEHOLD LISTING</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4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3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42">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4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4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3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24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4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4A">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4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9:10 - 9:40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4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758"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24E">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51">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14: INSTRUCTIONS FOR COMPLETING BUILDING NUMBERING AND HOUSEHOLD LISTING QUESTIONNAIRE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52">
            <w:pPr>
              <w:spacing w:befor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5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9:40 - 11:00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5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80</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25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5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5A">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5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5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25E">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61">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14: INSTRUCTIONS FOR COMPLETING BUILDING NUMBERING AND HOUSEHOLD LISTING QUESTIONNAIRE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62">
            <w:pPr>
              <w:spacing w:befor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6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11:15 - 12:15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6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266">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6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CLASS HANDS ON EXERCISE: PROVISIONING OF TABLETS, FETCHING OF EAs &amp; BUILDING NUMBERING AND HOUSEHOLD LISTING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6A">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6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12:15 - 1:00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6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135</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26E">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7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PRAYER/LUNCH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72">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27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27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7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PLAYING: BUILDING NUMBERING AND HOUSEHOLD LISTING</w:t>
            </w:r>
          </w:p>
          <w:p w:rsidR="00000000" w:rsidDel="00000000" w:rsidP="00000000" w:rsidRDefault="00000000" w:rsidRPr="00000000" w14:paraId="0000027A">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SATELLITE IMAGERY INTERPRETATION</w:t>
            </w:r>
          </w:p>
          <w:p w:rsidR="00000000" w:rsidDel="00000000" w:rsidP="00000000" w:rsidRDefault="00000000" w:rsidRPr="00000000" w14:paraId="0000027B">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BUILDING NUMBERING</w:t>
            </w:r>
          </w:p>
          <w:p w:rsidR="00000000" w:rsidDel="00000000" w:rsidP="00000000" w:rsidRDefault="00000000" w:rsidRPr="00000000" w14:paraId="0000027C">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VERIFY / ADD BUILDINGS</w:t>
            </w:r>
          </w:p>
          <w:p w:rsidR="00000000" w:rsidDel="00000000" w:rsidP="00000000" w:rsidRDefault="00000000" w:rsidRPr="00000000" w14:paraId="0000027D">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FILLING THE HOUSEHOLD LISTING FORM</w:t>
            </w:r>
          </w:p>
          <w:p w:rsidR="00000000" w:rsidDel="00000000" w:rsidP="00000000" w:rsidRDefault="00000000" w:rsidRPr="00000000" w14:paraId="0000027E">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WRAP UP</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7F">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28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2:00 - 4:45 PM</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28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205</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8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28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88">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8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8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8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0">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293">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 </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294">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295">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296">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297">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298">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299">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29A">
            <w:pPr>
              <w:spacing w:line="240" w:lineRule="auto"/>
              <w:jc w:val="center"/>
              <w:rPr>
                <w:rFonts w:ascii="Quicksand" w:cs="Quicksand" w:eastAsia="Quicksand" w:hAnsi="Quicksand"/>
                <w:sz w:val="18"/>
                <w:szCs w:val="18"/>
              </w:rPr>
            </w:pPr>
            <w:r w:rsidDel="00000000" w:rsidR="00000000" w:rsidRPr="00000000">
              <w:rPr>
                <w:rtl w:val="0"/>
              </w:rPr>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9B">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MON 17 APR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C">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9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5</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9E">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4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0">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4">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8">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8:10 - 8:40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C">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CLASS HANDS ON EXERCISE: BUILDING NUMBERING AND HOUSEHOLD LISTING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8:40 - 11:00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4">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8">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C">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CLASS HANDS ON EXERCISE: BUILDING NUMBERING AND HOUSEHOLD LISTING (CONT’D)</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Class simulation</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4">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TIME/LUNCH BREAK</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8">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C">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SUPERVISORS SPECIAL TRAINING</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D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understand the group listing methodology and the re-interview processes and procedure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D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2:00 - 3.15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D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4">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D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PLAYING: BUILDING NUMBERING AND HOUSEHOLD LISTING</w:t>
            </w:r>
          </w:p>
          <w:p w:rsidR="00000000" w:rsidDel="00000000" w:rsidP="00000000" w:rsidRDefault="00000000" w:rsidRPr="00000000" w14:paraId="000002D8">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SATELLITE IMAGERY INTERPRETATION</w:t>
            </w:r>
          </w:p>
          <w:p w:rsidR="00000000" w:rsidDel="00000000" w:rsidP="00000000" w:rsidRDefault="00000000" w:rsidRPr="00000000" w14:paraId="000002D9">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BUILDING NUMBERING</w:t>
            </w:r>
          </w:p>
          <w:p w:rsidR="00000000" w:rsidDel="00000000" w:rsidP="00000000" w:rsidRDefault="00000000" w:rsidRPr="00000000" w14:paraId="000002DA">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VERIFY / ADD BUILDINGS</w:t>
            </w:r>
          </w:p>
          <w:p w:rsidR="00000000" w:rsidDel="00000000" w:rsidP="00000000" w:rsidRDefault="00000000" w:rsidRPr="00000000" w14:paraId="000002DB">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FILLING THE HOUSEHOLD LISTING FORM</w:t>
            </w:r>
          </w:p>
          <w:p w:rsidR="00000000" w:rsidDel="00000000" w:rsidP="00000000" w:rsidRDefault="00000000" w:rsidRPr="00000000" w14:paraId="000002DC">
            <w:pPr>
              <w:numPr>
                <w:ilvl w:val="0"/>
                <w:numId w:val="3"/>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WRAP UP</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D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2D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3:15 - 4:45 PM</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2D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1">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4">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2E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6">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A">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E">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F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2F1">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2F2">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2F3">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2F4">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2F5">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2F6">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2F7">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2F8">
            <w:pPr>
              <w:spacing w:line="240" w:lineRule="auto"/>
              <w:jc w:val="center"/>
              <w:rPr>
                <w:rFonts w:ascii="Quicksand" w:cs="Quicksand" w:eastAsia="Quicksand" w:hAnsi="Quicksand"/>
                <w:b w:val="1"/>
                <w:sz w:val="18"/>
                <w:szCs w:val="18"/>
              </w:rPr>
            </w:pPr>
            <w:r w:rsidDel="00000000" w:rsidR="00000000" w:rsidRPr="00000000">
              <w:rPr>
                <w:rtl w:val="0"/>
              </w:rPr>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2F9">
            <w:pPr>
              <w:spacing w:line="240" w:lineRule="auto"/>
              <w:rPr>
                <w:rFonts w:ascii="Quicksand" w:cs="Quicksand" w:eastAsia="Quicksand" w:hAnsi="Quicksand"/>
                <w:b w:val="1"/>
                <w:color w:val="ffffff"/>
                <w:sz w:val="18"/>
                <w:szCs w:val="18"/>
              </w:rPr>
            </w:pPr>
            <w:r w:rsidDel="00000000" w:rsidR="00000000" w:rsidRPr="00000000">
              <w:rPr>
                <w:rtl w:val="0"/>
              </w:rPr>
            </w:r>
          </w:p>
          <w:p w:rsidR="00000000" w:rsidDel="00000000" w:rsidP="00000000" w:rsidRDefault="00000000" w:rsidRPr="00000000" w14:paraId="000002FA">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TUE 18 APR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FB">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F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6</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2FD">
            <w:pPr>
              <w:spacing w:line="240" w:lineRule="auto"/>
              <w:jc w:val="center"/>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FIELD PRACTICALS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FE">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5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FF">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3">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7">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8:10 - 8:40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B">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E">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PREPARATION FOR FIELD PRACTICALS: PROVISIONING OF TABLETS, FETCHING OF EAs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F">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8:40 - 11:00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3">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7">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B">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E">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BUILDING NUMBERING AND HOUSEHOLD LISTING</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F">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3">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TIME/LUNCH BREAK</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7">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B">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E">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BUILDING NUMBERING AND HOUSEHOLD LISTING (CONT’D)</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F">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2:00 - 4:00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120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3">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REVIEW</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7">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4:00 - 4:45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B">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E">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33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0">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4">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8">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34B">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34C">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34D">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vAlign w:val="center"/>
          </w:tcPr>
          <w:p w:rsidR="00000000" w:rsidDel="00000000" w:rsidP="00000000" w:rsidRDefault="00000000" w:rsidRPr="00000000" w14:paraId="0000034E">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34F">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350">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351">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352">
            <w:pPr>
              <w:spacing w:line="240" w:lineRule="auto"/>
              <w:jc w:val="center"/>
              <w:rPr>
                <w:rFonts w:ascii="Quicksand" w:cs="Quicksand" w:eastAsia="Quicksand" w:hAnsi="Quicksand"/>
                <w:b w:val="1"/>
                <w:sz w:val="18"/>
                <w:szCs w:val="18"/>
              </w:rPr>
            </w:pPr>
            <w:r w:rsidDel="00000000" w:rsidR="00000000" w:rsidRPr="00000000">
              <w:rPr>
                <w:rtl w:val="0"/>
              </w:rPr>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53">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WED 19 APR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54">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5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7</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56">
            <w:pPr>
              <w:spacing w:line="240" w:lineRule="auto"/>
              <w:jc w:val="center"/>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FIELD PRACTICALS</w:t>
            </w:r>
          </w:p>
          <w:p w:rsidR="00000000" w:rsidDel="00000000" w:rsidP="00000000" w:rsidRDefault="00000000" w:rsidRPr="00000000" w14:paraId="00000357">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58">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59">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5A">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5B">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5C">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5D">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5E">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5F">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60">
            <w:pPr>
              <w:spacing w:line="240" w:lineRule="auto"/>
              <w:jc w:val="center"/>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361">
            <w:pPr>
              <w:spacing w:line="240" w:lineRule="auto"/>
              <w:jc w:val="center"/>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ASSIGNMENT OF FUNCTIONARIES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6 RECAP &amp; NATIONAL ASSESSMENT (EXAM)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7">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B">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8:10 - 8:40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F">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BUILDING NUMBERING AND HOUSEHOLD LISTING (CONT’D)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8:40 - 11:00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7">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B">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F">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BUILDING NUMBERING AND HOUSEHOLD LISTING (CONT’D)</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7">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TIME/LUNCH BREAK</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B">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F">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PROVISIONING OF TABLETS &amp; FETCHING OF EAs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2:00 - 3:30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97">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PROVISIONING OF TABLETS &amp; FETCHING OF EAs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B">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3:30 - 4:30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9F">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CLOSING REMARK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3">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4:30 - 4:45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7">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3A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C">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B0">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B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B4">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B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5:00 -5:40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B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gridSpan w:val="8"/>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3B7">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DEPARTURE</w:t>
            </w:r>
          </w:p>
        </w:tc>
      </w:tr>
    </w:tbl>
    <w:p w:rsidR="00000000" w:rsidDel="00000000" w:rsidP="00000000" w:rsidRDefault="00000000" w:rsidRPr="00000000" w14:paraId="000003BF">
      <w:pPr>
        <w:tabs>
          <w:tab w:val="left" w:leader="none" w:pos="1740"/>
        </w:tabs>
        <w:spacing w:after="160" w:line="259" w:lineRule="auto"/>
        <w:jc w:val="center"/>
        <w:rPr>
          <w:rFonts w:ascii="Quicksand" w:cs="Quicksand" w:eastAsia="Quicksand" w:hAnsi="Quicksand"/>
          <w:sz w:val="18"/>
          <w:szCs w:val="18"/>
        </w:rPr>
      </w:pPr>
      <w:r w:rsidDel="00000000" w:rsidR="00000000" w:rsidRPr="00000000">
        <w:br w:type="page"/>
      </w:r>
      <w:r w:rsidDel="00000000" w:rsidR="00000000" w:rsidRPr="00000000">
        <w:rPr>
          <w:rFonts w:ascii="Quicksand" w:cs="Quicksand" w:eastAsia="Quicksand" w:hAnsi="Quicksand"/>
          <w:sz w:val="18"/>
          <w:szCs w:val="18"/>
        </w:rPr>
        <w:drawing>
          <wp:inline distB="114300" distT="114300" distL="114300" distR="114300">
            <wp:extent cx="1102242" cy="646597"/>
            <wp:effectExtent b="0" l="0" r="0" t="0"/>
            <wp:docPr id="12" name="image1.png"/>
            <a:graphic>
              <a:graphicData uri="http://schemas.openxmlformats.org/drawingml/2006/picture">
                <pic:pic>
                  <pic:nvPicPr>
                    <pic:cNvPr id="0" name="image1.png"/>
                    <pic:cNvPicPr preferRelativeResize="0"/>
                  </pic:nvPicPr>
                  <pic:blipFill>
                    <a:blip r:embed="rId7"/>
                    <a:srcRect b="10278" l="0" r="0" t="13084"/>
                    <a:stretch>
                      <a:fillRect/>
                    </a:stretch>
                  </pic:blipFill>
                  <pic:spPr>
                    <a:xfrm>
                      <a:off x="0" y="0"/>
                      <a:ext cx="1102242" cy="646597"/>
                    </a:xfrm>
                    <a:prstGeom prst="rect"/>
                    <a:ln/>
                  </pic:spPr>
                </pic:pic>
              </a:graphicData>
            </a:graphic>
          </wp:inline>
        </w:drawing>
      </w:r>
      <w:r w:rsidDel="00000000" w:rsidR="00000000" w:rsidRPr="00000000">
        <w:rPr>
          <w:rFonts w:ascii="Quicksand" w:cs="Quicksand" w:eastAsia="Quicksand" w:hAnsi="Quicksand"/>
          <w:sz w:val="18"/>
          <w:szCs w:val="18"/>
        </w:rPr>
        <w:drawing>
          <wp:inline distB="114300" distT="114300" distL="114300" distR="114300">
            <wp:extent cx="1738082" cy="696736"/>
            <wp:effectExtent b="0" l="0" r="0" t="0"/>
            <wp:docPr id="11" name="image2.png"/>
            <a:graphic>
              <a:graphicData uri="http://schemas.openxmlformats.org/drawingml/2006/picture">
                <pic:pic>
                  <pic:nvPicPr>
                    <pic:cNvPr id="0" name="image2.png"/>
                    <pic:cNvPicPr preferRelativeResize="0"/>
                  </pic:nvPicPr>
                  <pic:blipFill>
                    <a:blip r:embed="rId8"/>
                    <a:srcRect b="0" l="6092" r="0" t="0"/>
                    <a:stretch>
                      <a:fillRect/>
                    </a:stretch>
                  </pic:blipFill>
                  <pic:spPr>
                    <a:xfrm>
                      <a:off x="0" y="0"/>
                      <a:ext cx="1738082" cy="696736"/>
                    </a:xfrm>
                    <a:prstGeom prst="rect"/>
                    <a:ln/>
                  </pic:spPr>
                </pic:pic>
              </a:graphicData>
            </a:graphic>
          </wp:inline>
        </w:drawing>
      </w:r>
      <w:r w:rsidDel="00000000" w:rsidR="00000000" w:rsidRPr="00000000">
        <w:rPr>
          <w:rFonts w:ascii="Quicksand" w:cs="Quicksand" w:eastAsia="Quicksand" w:hAnsi="Quicksand"/>
          <w:sz w:val="18"/>
          <w:szCs w:val="18"/>
        </w:rPr>
        <w:drawing>
          <wp:inline distB="114300" distT="114300" distL="114300" distR="114300">
            <wp:extent cx="1057757" cy="700089"/>
            <wp:effectExtent b="0" l="0" r="0" t="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57757" cy="700089"/>
                    </a:xfrm>
                    <a:prstGeom prst="rect"/>
                    <a:ln/>
                  </pic:spPr>
                </pic:pic>
              </a:graphicData>
            </a:graphic>
          </wp:inline>
        </w:drawing>
      </w:r>
      <w:r w:rsidDel="00000000" w:rsidR="00000000" w:rsidRPr="00000000">
        <w:rPr>
          <w:rtl w:val="0"/>
        </w:rPr>
      </w:r>
    </w:p>
    <w:p w:rsidR="00000000" w:rsidDel="00000000" w:rsidP="00000000" w:rsidRDefault="00000000" w:rsidRPr="00000000" w14:paraId="000003C0">
      <w:pPr>
        <w:spacing w:after="120" w:line="259" w:lineRule="auto"/>
        <w:jc w:val="both"/>
        <w:rPr>
          <w:rFonts w:ascii="Quicksand" w:cs="Quicksand" w:eastAsia="Quicksand" w:hAnsi="Quicksand"/>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C1">
      <w:pPr>
        <w:pStyle w:val="Title"/>
        <w:spacing w:after="120" w:lineRule="auto"/>
        <w:jc w:val="center"/>
        <w:rPr>
          <w:rFonts w:ascii="Quicksand" w:cs="Quicksand" w:eastAsia="Quicksand" w:hAnsi="Quicksand"/>
          <w:b w:val="1"/>
          <w:sz w:val="18"/>
          <w:szCs w:val="18"/>
        </w:rPr>
      </w:pPr>
      <w:bookmarkStart w:colFirst="0" w:colLast="0" w:name="_heading=h.2et92p0" w:id="4"/>
      <w:bookmarkEnd w:id="4"/>
      <w:r w:rsidDel="00000000" w:rsidR="00000000" w:rsidRPr="00000000">
        <w:rPr>
          <w:rFonts w:ascii="Quicksand" w:cs="Quicksand" w:eastAsia="Quicksand" w:hAnsi="Quicksand"/>
          <w:b w:val="1"/>
          <w:sz w:val="18"/>
          <w:szCs w:val="18"/>
          <w:rtl w:val="0"/>
        </w:rPr>
        <w:t xml:space="preserve">TRAINING OF LOCAL GOVERNMENT AREA FUNCTIONARIES IN THIRTY-SIX   STATES AND FCT FOR 2023 PHC </w:t>
      </w:r>
    </w:p>
    <w:p w:rsidR="00000000" w:rsidDel="00000000" w:rsidP="00000000" w:rsidRDefault="00000000" w:rsidRPr="00000000" w14:paraId="000003C2">
      <w:pPr>
        <w:pStyle w:val="Title"/>
        <w:spacing w:after="12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WEDNESDAY 26TH APRIL - SUNDAY 30TH APRIL 2023</w:t>
      </w:r>
    </w:p>
    <w:p w:rsidR="00000000" w:rsidDel="00000000" w:rsidP="00000000" w:rsidRDefault="00000000" w:rsidRPr="00000000" w14:paraId="000003C3">
      <w:pPr>
        <w:pStyle w:val="Title"/>
        <w:spacing w:after="120" w:lineRule="auto"/>
        <w:jc w:val="center"/>
        <w:rPr>
          <w:rFonts w:ascii="Quicksand" w:cs="Quicksand" w:eastAsia="Quicksand" w:hAnsi="Quicksand"/>
          <w:sz w:val="18"/>
          <w:szCs w:val="18"/>
        </w:rPr>
      </w:pPr>
      <w:r w:rsidDel="00000000" w:rsidR="00000000" w:rsidRPr="00000000">
        <w:pict>
          <v:rect style="width:0.0pt;height:1.5pt" o:hr="t" o:hrstd="t" o:hralign="center" fillcolor="#A0A0A0" stroked="f"/>
        </w:pict>
      </w:r>
      <w:r w:rsidDel="00000000" w:rsidR="00000000" w:rsidRPr="00000000">
        <w:rPr>
          <w:rFonts w:ascii="Quicksand" w:cs="Quicksand" w:eastAsia="Quicksand" w:hAnsi="Quicksand"/>
          <w:b w:val="1"/>
          <w:sz w:val="18"/>
          <w:szCs w:val="18"/>
          <w:rtl w:val="0"/>
        </w:rPr>
        <w:t xml:space="preserve"> PERSON’S ENUMERATION TIMETABLE</w:t>
        <w:tab/>
      </w:r>
      <w:r w:rsidDel="00000000" w:rsidR="00000000" w:rsidRPr="00000000">
        <w:rPr>
          <w:rtl w:val="0"/>
        </w:rPr>
      </w:r>
    </w:p>
    <w:tbl>
      <w:tblPr>
        <w:tblStyle w:val="Table2"/>
        <w:tblW w:w="13305.0" w:type="dxa"/>
        <w:jc w:val="left"/>
        <w:tblLayout w:type="fixed"/>
        <w:tblLook w:val="0400"/>
      </w:tblPr>
      <w:tblGrid>
        <w:gridCol w:w="870"/>
        <w:gridCol w:w="1200"/>
        <w:gridCol w:w="1275"/>
        <w:gridCol w:w="1590"/>
        <w:gridCol w:w="4665"/>
        <w:gridCol w:w="1440"/>
        <w:gridCol w:w="1290"/>
        <w:gridCol w:w="975"/>
        <w:tblGridChange w:id="0">
          <w:tblGrid>
            <w:gridCol w:w="870"/>
            <w:gridCol w:w="1200"/>
            <w:gridCol w:w="1275"/>
            <w:gridCol w:w="1590"/>
            <w:gridCol w:w="4665"/>
            <w:gridCol w:w="1440"/>
            <w:gridCol w:w="1290"/>
            <w:gridCol w:w="975"/>
          </w:tblGrid>
        </w:tblGridChange>
      </w:tblGrid>
      <w:tr>
        <w:trPr>
          <w:cantSplit w:val="0"/>
          <w:trHeight w:val="320" w:hRule="atLeast"/>
          <w:tblHeader w:val="0"/>
        </w:trPr>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3C4">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DATE</w:t>
            </w:r>
          </w:p>
        </w:tc>
        <w:tc>
          <w:tcPr>
            <w:tcBorders>
              <w:top w:color="000000" w:space="0" w:sz="8" w:val="single"/>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3C5">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NAME OF</w:t>
            </w:r>
          </w:p>
        </w:tc>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3C6">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DAYS OF TRAINING</w:t>
            </w:r>
          </w:p>
        </w:tc>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3C7">
            <w:pPr>
              <w:spacing w:line="240" w:lineRule="auto"/>
              <w:jc w:val="center"/>
              <w:rPr>
                <w:rFonts w:ascii="Quicksand" w:cs="Quicksand" w:eastAsia="Quicksand" w:hAnsi="Quicksand"/>
                <w:b w:val="1"/>
                <w:color w:val="ffffff"/>
                <w:sz w:val="18"/>
                <w:szCs w:val="18"/>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3C8">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MODULES/TOPICS/ACTIVITIES</w:t>
            </w:r>
          </w:p>
        </w:tc>
        <w:tc>
          <w:tcPr>
            <w:tcBorders>
              <w:top w:color="000000" w:space="0" w:sz="8" w:val="single"/>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3C9">
            <w:pPr>
              <w:spacing w:line="240" w:lineRule="auto"/>
              <w:rPr>
                <w:rFonts w:ascii="Quicksand" w:cs="Quicksand" w:eastAsia="Quicksand" w:hAnsi="Quicksand"/>
                <w:b w:val="1"/>
                <w:color w:val="ffffff"/>
                <w:sz w:val="18"/>
                <w:szCs w:val="18"/>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3CA">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TIME</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3CD">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6"/>
                <w:szCs w:val="16"/>
                <w:rtl w:val="0"/>
              </w:rPr>
              <w:t xml:space="preserve">PRESENTER</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70ad47" w:val="clear"/>
            <w:vAlign w:val="cente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3D1">
            <w:pPr>
              <w:spacing w:line="240" w:lineRule="auto"/>
              <w:jc w:val="center"/>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3D2">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HOURS</w:t>
            </w:r>
          </w:p>
        </w:tc>
        <w:tc>
          <w:tcPr>
            <w:tcBorders>
              <w:top w:color="000000" w:space="0" w:sz="0" w:val="nil"/>
              <w:left w:color="000000" w:space="0" w:sz="0" w:val="nil"/>
              <w:bottom w:color="000000" w:space="0" w:sz="8" w:val="single"/>
              <w:right w:color="000000" w:space="0" w:sz="8" w:val="single"/>
            </w:tcBorders>
            <w:shd w:fill="70ad47" w:val="clear"/>
            <w:vAlign w:val="center"/>
          </w:tcPr>
          <w:p w:rsidR="00000000" w:rsidDel="00000000" w:rsidP="00000000" w:rsidRDefault="00000000" w:rsidRPr="00000000" w14:paraId="000003D3">
            <w:pPr>
              <w:spacing w:line="240" w:lineRule="auto"/>
              <w:jc w:val="center"/>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TOTAL MINS</w:t>
            </w:r>
          </w:p>
        </w:tc>
      </w:tr>
      <w:tr>
        <w:trPr>
          <w:cantSplit w:val="0"/>
          <w:trHeight w:val="320" w:hRule="atLeast"/>
          <w:tblHeader w:val="0"/>
        </w:trPr>
        <w:tc>
          <w:tcPr>
            <w:vMerge w:val="restart"/>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D4">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TUE 25TH APR</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5">
            <w:pPr>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Secretariat</w:t>
            </w:r>
          </w:p>
        </w:tc>
        <w:tc>
          <w:tcPr>
            <w:vMerge w:val="restart"/>
            <w:tcBorders>
              <w:top w:color="000000" w:space="0" w:sz="0" w:val="nil"/>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3D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ARRIVAL DAY</w:t>
            </w:r>
          </w:p>
        </w:tc>
        <w:tc>
          <w:tcPr>
            <w:vMerge w:val="restart"/>
            <w:tcBorders>
              <w:top w:color="000000" w:space="0" w:sz="0" w:val="nil"/>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3D7">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D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ARRIVAL</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D9">
            <w:pPr>
              <w:spacing w:line="240" w:lineRule="auto"/>
              <w:rPr>
                <w:rFonts w:ascii="Quicksand" w:cs="Quicksand" w:eastAsia="Quicksand" w:hAnsi="Quicksand"/>
                <w:b w:val="1"/>
                <w:sz w:val="18"/>
                <w:szCs w:val="18"/>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D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6"/>
                <w:szCs w:val="16"/>
                <w:rtl w:val="0"/>
              </w:rPr>
              <w:t xml:space="preserve">ARRIVAL, DOCUMENTATION AND DISTRIBUTION OF MATERIALS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1">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ALL DAY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E4">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5">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E6">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E7">
            <w:pPr>
              <w:spacing w:line="240" w:lineRule="auto"/>
              <w:jc w:val="center"/>
              <w:rPr>
                <w:rFonts w:ascii="Quicksand" w:cs="Quicksand" w:eastAsia="Quicksand" w:hAnsi="Quicksand"/>
                <w:b w:val="1"/>
                <w:sz w:val="15"/>
                <w:szCs w:val="15"/>
              </w:rPr>
            </w:pPr>
            <w:r w:rsidDel="00000000" w:rsidR="00000000" w:rsidRPr="00000000">
              <w:rPr>
                <w:rFonts w:ascii="Quicksand" w:cs="Quicksand" w:eastAsia="Quicksand" w:hAnsi="Quicksand"/>
                <w:b w:val="1"/>
                <w:sz w:val="15"/>
                <w:szCs w:val="15"/>
                <w:rtl w:val="0"/>
              </w:rPr>
              <w:t xml:space="preserve">ARRIVAL</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E8">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REGISTRATION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9">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7:30 - 8:00AM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20" w:hRule="atLeast"/>
          <w:tblHeader w:val="0"/>
        </w:trPr>
        <w:tc>
          <w:tcPr>
            <w:vMerge w:val="restart"/>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EC">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WED 26 APR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E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1</w:t>
            </w:r>
          </w:p>
        </w:tc>
        <w:tc>
          <w:tcPr>
            <w:vMerge w:val="restart"/>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EF">
            <w:pPr>
              <w:spacing w:line="240" w:lineRule="auto"/>
              <w:jc w:val="center"/>
              <w:rPr>
                <w:rFonts w:ascii="Quicksand" w:cs="Quicksand" w:eastAsia="Quicksand" w:hAnsi="Quicksand"/>
                <w:b w:val="1"/>
                <w:sz w:val="15"/>
                <w:szCs w:val="15"/>
              </w:rPr>
            </w:pPr>
            <w:r w:rsidDel="00000000" w:rsidR="00000000" w:rsidRPr="00000000">
              <w:rPr>
                <w:rFonts w:ascii="Quicksand" w:cs="Quicksand" w:eastAsia="Quicksand" w:hAnsi="Quicksand"/>
                <w:b w:val="1"/>
                <w:sz w:val="15"/>
                <w:szCs w:val="15"/>
                <w:rtl w:val="0"/>
              </w:rPr>
              <w:t xml:space="preserve">NPC01 - PERSONS ENUMERATION QUESTIONNAIRE</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F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OPENING CEREMONY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1">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8:00 -9:00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431"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8">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AIMS AND OBJECTIVES OF THE TRAINING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9">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9:00 - 9:15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431"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0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GROUND RULES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01">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0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9:15 - 9:25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0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w:t>
            </w:r>
          </w:p>
        </w:tc>
      </w:tr>
      <w:tr>
        <w:trPr>
          <w:cantSplit w:val="0"/>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05">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408">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REFRESHER ON CONCEPTS, INTERVIEWING TECHNIQUES AND CAPI USE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09">
            <w:pPr>
              <w:spacing w:line="240" w:lineRule="auto"/>
              <w:rPr>
                <w:rFonts w:ascii="Quicksand" w:cs="Quicksand" w:eastAsia="Quicksand" w:hAnsi="Quicksand"/>
                <w:b w:val="1"/>
                <w:sz w:val="12"/>
                <w:szCs w:val="12"/>
              </w:rPr>
            </w:pPr>
            <w:r w:rsidDel="00000000" w:rsidR="00000000" w:rsidRPr="00000000">
              <w:rPr>
                <w:rFonts w:ascii="Quicksand" w:cs="Quicksand" w:eastAsia="Quicksand" w:hAnsi="Quicksand"/>
                <w:b w:val="1"/>
                <w:sz w:val="12"/>
                <w:szCs w:val="12"/>
                <w:rtl w:val="0"/>
              </w:rPr>
              <w:t xml:space="preserve">At the end of this section, participants are expected to be reminded of the population and housing census concepts and definitions, interviewing techniques, and the use of the CAPI.</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40A">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9:25 - 10:00AM</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40B">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35</w:t>
            </w:r>
          </w:p>
        </w:tc>
      </w:tr>
      <w:tr>
        <w:trPr>
          <w:cantSplit w:val="0"/>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0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410">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15: INSTRUCTIONS FOR COMPLETING PERSONS ENUMERATION QUESTIONNAIRE (Form NPC01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participants are expected to be able to complete NPC01, the person's enumeration questionnaire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412">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10:00 - 11:00 AM</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413">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18">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19">
            <w:pPr>
              <w:spacing w:befor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1A">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1B">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1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20">
            <w:pPr>
              <w:spacing w:befor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15: INSTRUCTIONS FOR COMPLETING PERSONS ENUMERATION QUESTIONNAIRE (Form NPC01)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21">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22">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11:15 - 1:00 PM</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23">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105</w:t>
            </w:r>
          </w:p>
        </w:tc>
      </w:tr>
      <w:tr>
        <w:trPr>
          <w:cantSplit w:val="0"/>
          <w:trHeight w:val="608"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5">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28">
            <w:pPr>
              <w:spacing w:after="120" w:before="200" w:lineRule="auto"/>
              <w:ind w:right="80"/>
              <w:jc w:val="both"/>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r>
      <w:tr>
        <w:trPr>
          <w:cantSplit w:val="0"/>
          <w:trHeight w:val="847"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30">
            <w:pPr>
              <w:spacing w:after="120"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 LUNCH BREAK</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31">
            <w:pPr>
              <w:spacing w:befor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32">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33">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38">
            <w:pPr>
              <w:spacing w:after="120" w:before="200" w:lineRule="auto"/>
              <w:ind w:right="80"/>
              <w:jc w:val="both"/>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CLASS HANDS-ON:(PERSONS CHARACTERISTICS)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39">
            <w:pPr>
              <w:spacing w:befor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3A">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2:00-3:00 PM</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3B">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D">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40">
            <w:pPr>
              <w:spacing w:after="120" w:before="200" w:lineRule="auto"/>
              <w:ind w:right="80"/>
              <w:jc w:val="both"/>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HOUSEHOLD BASED QUESTIONS</w:t>
            </w:r>
          </w:p>
          <w:p w:rsidR="00000000" w:rsidDel="00000000" w:rsidP="00000000" w:rsidRDefault="00000000" w:rsidRPr="00000000" w14:paraId="00000441">
            <w:pPr>
              <w:spacing w:after="120" w:before="200" w:lineRule="auto"/>
              <w:ind w:right="80"/>
              <w:jc w:val="both"/>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CLASS SIMULATION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42">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Simulations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43">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3:00 - 4:00 PM</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44">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4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49">
            <w:pPr>
              <w:spacing w:after="120" w:before="200" w:lineRule="auto"/>
              <w:ind w:right="8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CLASS HANDS-ON: (HOUSEHOLD-BASED QUESTIONS)</w:t>
            </w:r>
          </w:p>
          <w:p w:rsidR="00000000" w:rsidDel="00000000" w:rsidP="00000000" w:rsidRDefault="00000000" w:rsidRPr="00000000" w14:paraId="0000044A">
            <w:pPr>
              <w:spacing w:after="120" w:before="200" w:lineRule="auto"/>
              <w:ind w:right="8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CLASS SIMULATION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4B">
            <w:pPr>
              <w:spacing w:befor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4C">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4:00 - 4:45 PM</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44D">
            <w:pPr>
              <w:spacing w:befor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61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4F">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45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4">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8">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C">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45F">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 </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460">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461">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462">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46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464">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46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46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67">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THU</w:t>
            </w:r>
          </w:p>
          <w:p w:rsidR="00000000" w:rsidDel="00000000" w:rsidP="00000000" w:rsidRDefault="00000000" w:rsidRPr="00000000" w14:paraId="00000468">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27 APR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69">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6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2</w:t>
            </w:r>
          </w:p>
        </w:tc>
        <w:tc>
          <w:tcPr>
            <w:vMerge w:val="restart"/>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6B">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6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1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6D">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6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6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71">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74">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75">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7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8:10 - 8:40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7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79">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7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CHAPTER 17: REINTERVIEW SURVEY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7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At the end of this section, supervisors should  understand the reinterview questionnaire and be able to administer 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7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8:40 - 11:00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7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1">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5">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9">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TRAINING OF SUPERVISORS; HANDS-ON FOR SUPERVISORS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D">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11:15 - 1:00 PM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8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91">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9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TIME/LUNCH BREAK</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95">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9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9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99">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9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PLAYING:</w:t>
            </w:r>
          </w:p>
          <w:p w:rsidR="00000000" w:rsidDel="00000000" w:rsidP="00000000" w:rsidRDefault="00000000" w:rsidRPr="00000000" w14:paraId="0000049D">
            <w:pPr>
              <w:numPr>
                <w:ilvl w:val="0"/>
                <w:numId w:val="2"/>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PERSONS ENUMERATION</w:t>
            </w:r>
          </w:p>
          <w:p w:rsidR="00000000" w:rsidDel="00000000" w:rsidP="00000000" w:rsidRDefault="00000000" w:rsidRPr="00000000" w14:paraId="0000049E">
            <w:pPr>
              <w:numPr>
                <w:ilvl w:val="0"/>
                <w:numId w:val="2"/>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RE-INTERVIEW FOR SUPERVISORS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9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2:00 - 3:00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3">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ROLE PLAYING (CONT’D):</w:t>
            </w:r>
          </w:p>
          <w:p w:rsidR="00000000" w:rsidDel="00000000" w:rsidP="00000000" w:rsidRDefault="00000000" w:rsidRPr="00000000" w14:paraId="000004A7">
            <w:pPr>
              <w:numPr>
                <w:ilvl w:val="0"/>
                <w:numId w:val="2"/>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PERSONS ENUMERATION</w:t>
            </w:r>
          </w:p>
          <w:p w:rsidR="00000000" w:rsidDel="00000000" w:rsidP="00000000" w:rsidRDefault="00000000" w:rsidRPr="00000000" w14:paraId="000004A8">
            <w:pPr>
              <w:numPr>
                <w:ilvl w:val="0"/>
                <w:numId w:val="2"/>
              </w:numPr>
              <w:spacing w:line="240" w:lineRule="auto"/>
              <w:ind w:left="720" w:hanging="360"/>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RE-INTERVIEW FOR SUPERVISORS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9">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3:00 - 4:45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AD">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0">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4B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2">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3">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6">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A">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B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4BD">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4BE">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000000" w:val="clear"/>
            <w:vAlign w:val="bottom"/>
          </w:tcPr>
          <w:p w:rsidR="00000000" w:rsidDel="00000000" w:rsidP="00000000" w:rsidRDefault="00000000" w:rsidRPr="00000000" w14:paraId="000004BF">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000000" w:val="clear"/>
            <w:vAlign w:val="bottom"/>
          </w:tcPr>
          <w:p w:rsidR="00000000" w:rsidDel="00000000" w:rsidP="00000000" w:rsidRDefault="00000000" w:rsidRPr="00000000" w14:paraId="000004C0">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4C1">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4C2">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4C3">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0000" w:val="clear"/>
            <w:vAlign w:val="center"/>
          </w:tcPr>
          <w:p w:rsidR="00000000" w:rsidDel="00000000" w:rsidP="00000000" w:rsidRDefault="00000000" w:rsidRPr="00000000" w14:paraId="000004C4">
            <w:pPr>
              <w:spacing w:line="240" w:lineRule="auto"/>
              <w:rPr>
                <w:rFonts w:ascii="Quicksand" w:cs="Quicksand" w:eastAsia="Quicksand" w:hAnsi="Quicksand"/>
                <w:b w:val="1"/>
                <w:sz w:val="18"/>
                <w:szCs w:val="18"/>
              </w:rPr>
            </w:pPr>
            <w:r w:rsidDel="00000000" w:rsidR="00000000" w:rsidRPr="00000000">
              <w:rPr>
                <w:rtl w:val="0"/>
              </w:rPr>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C5">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FRI</w:t>
            </w:r>
          </w:p>
          <w:p w:rsidR="00000000" w:rsidDel="00000000" w:rsidP="00000000" w:rsidRDefault="00000000" w:rsidRPr="00000000" w14:paraId="000004C6">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28 APR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7">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C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3</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C9">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2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B">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F">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3">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8:10 - 8:40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7">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PREPARATION FOR FIELD WORK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B">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8:40 - 10:00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DF">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2">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3">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7">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A">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PERSON’S ENUMERATION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Practicals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EF">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2">
            <w:pPr>
              <w:spacing w:line="240" w:lineRule="auto"/>
              <w:jc w:val="center"/>
              <w:rPr>
                <w:rFonts w:ascii="Quicksand" w:cs="Quicksand" w:eastAsia="Quicksand" w:hAnsi="Quicksand"/>
                <w:b w:val="1"/>
                <w:color w:val="000000"/>
                <w:sz w:val="18"/>
                <w:szCs w:val="18"/>
              </w:rPr>
            </w:pPr>
            <w:r w:rsidDel="00000000" w:rsidR="00000000" w:rsidRPr="00000000">
              <w:rPr>
                <w:rFonts w:ascii="Quicksand" w:cs="Quicksand" w:eastAsia="Quicksand" w:hAnsi="Quicksand"/>
                <w:b w:val="1"/>
                <w:sz w:val="18"/>
                <w:szCs w:val="18"/>
                <w:rtl w:val="0"/>
              </w:rPr>
              <w:t xml:space="preserve">PRAYER TIME/LUNCH BREAK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3">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61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7">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A">
            <w:pPr>
              <w:spacing w:line="240" w:lineRule="auto"/>
              <w:rPr>
                <w:rFonts w:ascii="Quicksand" w:cs="Quicksand" w:eastAsia="Quicksand" w:hAnsi="Quicksand"/>
                <w:sz w:val="18"/>
                <w:szCs w:val="18"/>
              </w:rPr>
            </w:pPr>
            <w:r w:rsidDel="00000000" w:rsidR="00000000" w:rsidRPr="00000000">
              <w:rPr>
                <w:rFonts w:ascii="Quicksand" w:cs="Quicksand" w:eastAsia="Quicksand" w:hAnsi="Quicksand"/>
                <w:b w:val="1"/>
                <w:sz w:val="18"/>
                <w:szCs w:val="18"/>
                <w:rtl w:val="0"/>
              </w:rPr>
              <w:t xml:space="preserve">FIELD PRACTICALS: PERSON’S ENUMERATION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B">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C">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2:00 - 4:30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150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FF">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2">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503">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4">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4:30 - 5:00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8">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B">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C">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0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gridSpan w:val="8"/>
            <w:tcBorders>
              <w:top w:color="000000" w:space="0" w:sz="0" w:val="nil"/>
              <w:left w:color="000000" w:space="0" w:sz="8" w:val="single"/>
              <w:bottom w:color="000000" w:space="0" w:sz="0" w:val="nil"/>
              <w:right w:color="000000" w:space="0" w:sz="0" w:val="nil"/>
            </w:tcBorders>
            <w:shd w:fill="000000" w:val="clear"/>
            <w:vAlign w:val="center"/>
          </w:tcPr>
          <w:p w:rsidR="00000000" w:rsidDel="00000000" w:rsidP="00000000" w:rsidRDefault="00000000" w:rsidRPr="00000000" w14:paraId="0000050F">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 </w:t>
            </w:r>
          </w:p>
          <w:p w:rsidR="00000000" w:rsidDel="00000000" w:rsidP="00000000" w:rsidRDefault="00000000" w:rsidRPr="00000000" w14:paraId="00000510">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18">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SAT 29 APR</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519">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1A">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4</w:t>
            </w:r>
          </w:p>
        </w:tc>
        <w:tc>
          <w:tcPr>
            <w:vMerge w:val="restart"/>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1B">
            <w:pPr>
              <w:spacing w:line="240" w:lineRule="auto"/>
              <w:jc w:val="center"/>
              <w:rPr>
                <w:rFonts w:ascii="Quicksand" w:cs="Quicksand" w:eastAsia="Quicksand" w:hAnsi="Quicksand"/>
                <w:b w:val="1"/>
                <w:sz w:val="18"/>
                <w:szCs w:val="18"/>
              </w:rPr>
            </w:pPr>
            <w:bookmarkStart w:colFirst="0" w:colLast="0" w:name="_heading=h.tyjcwt" w:id="5"/>
            <w:bookmarkEnd w:id="5"/>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3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D">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1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30"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52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4">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5">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8:10 - 8:40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529">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52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REVIEW</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D">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Review</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8:40 - 11:00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2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160</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53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3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35">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3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3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539">
            <w:pPr>
              <w:spacing w:line="240" w:lineRule="auto"/>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3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PERSON’S ENUMERATION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3D">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3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11:15 - 2:30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3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195</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541">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44">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TIME/LUNCH BREAK</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5">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6">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2:30 - 3:30 PM</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54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4C">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PERSON’S ENUMERATION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4D">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4E">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3:30 - 4:45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4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75</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54">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55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56">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5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5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ff00" w:val="clear"/>
            <w:vAlign w:val="cente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5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5E">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5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6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gridSpan w:val="8"/>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561">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 </w:t>
            </w:r>
          </w:p>
        </w:tc>
      </w:tr>
      <w:tr>
        <w:trPr>
          <w:cantSplit w:val="0"/>
          <w:trHeight w:val="315" w:hRule="atLeast"/>
          <w:tblHeader w:val="0"/>
        </w:trPr>
        <w:tc>
          <w:tcPr>
            <w:vMerge w:val="restart"/>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69">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SUN 30 APR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6A">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6B">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5</w:t>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6C">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6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DAY 4 RECAP &amp; QUIZ</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6E">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6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7:30 - 8:10 AM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2">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Q&amp;A SESSION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6">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8:10 - 8:40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A">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REVIEW</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E">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7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8:40 - 11:00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140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2">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TEA BREAK</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6">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11:00 - 11:15 AM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A">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RE-INTERVIEW</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E">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8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11:15 - 12:15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2">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5">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PRAYER TIME/LUNCH BREAK</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6">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1:00 - 2:00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A">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RE-INTERVIEW</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E">
            <w:pPr>
              <w:spacing w:line="240" w:lineRule="auto"/>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9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2:00 - 2:30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A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30</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A2">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ASSIGNMENT OF ENUMERATORS AND SUPERVISORS TO SAs and EAs</w:t>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5A6">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5A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2:30 - 3:30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A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AA">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A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FIELD PRACTICALS REVIEW: RE-INTERVIEW</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AE">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A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3:30 - 4:30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60</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2">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5">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CLOSING REMARKS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6">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7">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4:30 - 4:45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A">
            <w:pPr>
              <w:spacing w:line="240" w:lineRule="auto"/>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D">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-END OF TRAINING</w:t>
            </w:r>
          </w:p>
          <w:p w:rsidR="00000000" w:rsidDel="00000000" w:rsidP="00000000" w:rsidRDefault="00000000" w:rsidRPr="00000000" w14:paraId="000005BE">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-ONLINE TRAINING EVALUATION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BF">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0">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4:45 - 5:00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1">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15</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548135" w:val="clear"/>
            <w:vAlign w:val="center"/>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3">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6">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FACILITATOR’S DAILY BRIEFING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7">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8">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5:00 - 5:45 PM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9">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45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5CA">
            <w:pPr>
              <w:spacing w:line="240" w:lineRule="auto"/>
              <w:rPr>
                <w:rFonts w:ascii="Quicksand" w:cs="Quicksand" w:eastAsia="Quicksand" w:hAnsi="Quicksand"/>
                <w:b w:val="1"/>
                <w:color w:val="ffffff"/>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B">
            <w:pPr>
              <w:spacing w:line="240" w:lineRule="auto"/>
              <w:rPr>
                <w:rFonts w:ascii="Quicksand" w:cs="Quicksand" w:eastAsia="Quicksand" w:hAnsi="Quicksand"/>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5CC">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5CD">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CE">
            <w:pPr>
              <w:spacing w:line="240" w:lineRule="auto"/>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5CF">
            <w:pPr>
              <w:spacing w:line="240" w:lineRule="auto"/>
              <w:jc w:val="center"/>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DEPARTURE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D0">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D1">
            <w:pPr>
              <w:spacing w:line="240" w:lineRule="auto"/>
              <w:jc w:val="center"/>
              <w:rPr>
                <w:rFonts w:ascii="Quicksand" w:cs="Quicksand" w:eastAsia="Quicksand" w:hAnsi="Quicksand"/>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5D2">
            <w:pPr>
              <w:spacing w:line="240" w:lineRule="auto"/>
              <w:jc w:val="center"/>
              <w:rPr>
                <w:rFonts w:ascii="Quicksand" w:cs="Quicksand" w:eastAsia="Quicksand" w:hAnsi="Quicksand"/>
                <w:b w:val="1"/>
                <w:sz w:val="18"/>
                <w:szCs w:val="18"/>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D3">
            <w:pPr>
              <w:spacing w:line="240" w:lineRule="auto"/>
              <w:rPr>
                <w:rFonts w:ascii="Quicksand" w:cs="Quicksand" w:eastAsia="Quicksand" w:hAnsi="Quicksand"/>
                <w:b w:val="1"/>
                <w:color w:val="ffffff"/>
                <w:sz w:val="18"/>
                <w:szCs w:val="18"/>
              </w:rPr>
            </w:pPr>
            <w:r w:rsidDel="00000000" w:rsidR="00000000" w:rsidRPr="00000000">
              <w:rPr>
                <w:rFonts w:ascii="Quicksand" w:cs="Quicksand" w:eastAsia="Quicksand" w:hAnsi="Quicksand"/>
                <w:b w:val="1"/>
                <w:color w:val="ffffff"/>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D4">
            <w:pPr>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D5">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D6">
            <w:pPr>
              <w:spacing w:line="240" w:lineRule="auto"/>
              <w:jc w:val="center"/>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D7">
            <w:pPr>
              <w:spacing w:line="240" w:lineRule="auto"/>
              <w:rPr>
                <w:rFonts w:ascii="Quicksand" w:cs="Quicksand" w:eastAsia="Quicksand" w:hAnsi="Quicksand"/>
                <w:b w:val="1"/>
                <w:sz w:val="18"/>
                <w:szCs w:val="18"/>
              </w:rPr>
            </w:pPr>
            <w:r w:rsidDel="00000000" w:rsidR="00000000" w:rsidRPr="00000000">
              <w:rPr>
                <w:rFonts w:ascii="Quicksand" w:cs="Quicksand" w:eastAsia="Quicksand" w:hAnsi="Quicksand"/>
                <w:b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D8">
            <w:pPr>
              <w:spacing w:line="240" w:lineRule="auto"/>
              <w:jc w:val="center"/>
              <w:rPr>
                <w:rFonts w:ascii="Quicksand" w:cs="Quicksand" w:eastAsia="Quicksand" w:hAnsi="Quicksand"/>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D9">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DA">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 </w:t>
            </w:r>
          </w:p>
        </w:tc>
      </w:tr>
    </w:tbl>
    <w:p w:rsidR="00000000" w:rsidDel="00000000" w:rsidP="00000000" w:rsidRDefault="00000000" w:rsidRPr="00000000" w14:paraId="000005DB">
      <w:pPr>
        <w:rPr>
          <w:rFonts w:ascii="Quicksand" w:cs="Quicksand" w:eastAsia="Quicksand" w:hAnsi="Quicksand"/>
        </w:rPr>
      </w:pPr>
      <w:r w:rsidDel="00000000" w:rsidR="00000000" w:rsidRPr="00000000">
        <w:rPr>
          <w:rtl w:val="0"/>
        </w:rPr>
      </w:r>
    </w:p>
    <w:sectPr>
      <w:pgSz w:h="12240" w:w="15840" w:orient="landscape"/>
      <w:pgMar w:bottom="1170" w:top="13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467641"/>
    <w:pPr>
      <w:tabs>
        <w:tab w:val="center" w:pos="4680"/>
        <w:tab w:val="right" w:pos="9360"/>
      </w:tabs>
      <w:spacing w:line="240" w:lineRule="auto"/>
    </w:pPr>
  </w:style>
  <w:style w:type="character" w:styleId="HeaderChar" w:customStyle="1">
    <w:name w:val="Header Char"/>
    <w:basedOn w:val="DefaultParagraphFont"/>
    <w:link w:val="Header"/>
    <w:uiPriority w:val="99"/>
    <w:rsid w:val="00467641"/>
  </w:style>
  <w:style w:type="paragraph" w:styleId="Footer">
    <w:name w:val="footer"/>
    <w:basedOn w:val="Normal"/>
    <w:link w:val="FooterChar"/>
    <w:uiPriority w:val="99"/>
    <w:unhideWhenUsed w:val="1"/>
    <w:rsid w:val="00467641"/>
    <w:pPr>
      <w:tabs>
        <w:tab w:val="center" w:pos="4680"/>
        <w:tab w:val="right" w:pos="9360"/>
      </w:tabs>
      <w:spacing w:line="240" w:lineRule="auto"/>
    </w:pPr>
  </w:style>
  <w:style w:type="character" w:styleId="FooterChar" w:customStyle="1">
    <w:name w:val="Footer Char"/>
    <w:basedOn w:val="DefaultParagraphFont"/>
    <w:link w:val="Footer"/>
    <w:uiPriority w:val="99"/>
    <w:rsid w:val="00467641"/>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uLrQnBI6f8NPPBd0lcVendE8uRFhyvxHCXNgNufjBWY/edit#heading=h.j8ad0nw2ob66" TargetMode="External"/><Relationship Id="rId10" Type="http://schemas.openxmlformats.org/officeDocument/2006/relationships/hyperlink" Target="https://docs.google.com/document/d/1uLrQnBI6f8NPPBd0lcVendE8uRFhyvxHCXNgNufjBWY/edit#heading=h.kpovljwscrh9" TargetMode="External"/><Relationship Id="rId12" Type="http://schemas.openxmlformats.org/officeDocument/2006/relationships/hyperlink" Target="https://docs.google.com/document/d/1uLrQnBI6f8NPPBd0lcVendE8uRFhyvxHCXNgNufjBWY/edit#heading=h.7mg8fzi1yngh"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9CUxT+hamirajndeCQqQPgZ42A==">AMUW2mVYY1YPIZT1BuQSxahf/4RqWa8Yx/ZyNHm1eCMbKUgp92PIHCJlL165mpNPYaEwg09e+I/HXMIsAZNCBJDFJmjdrPXM0NBQYFOKh9G2kFvNwbKVv2gVeWTjGc0hI/kwoQCixJ5M+zvxYoIpJse+/UY+9Cwb0wI2fIK4dv7OHw1Z1muGEniOwelQUxkV+EDX49ATS1fo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2023-03-15T16:19:00Z</dcterms:created>
</cp:coreProperties>
</file>